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Look w:val="04A0" w:firstRow="1" w:lastRow="0" w:firstColumn="1" w:lastColumn="0" w:noHBand="0" w:noVBand="1"/>
      </w:tblPr>
      <w:tblGrid>
        <w:gridCol w:w="6210"/>
        <w:gridCol w:w="4050"/>
      </w:tblGrid>
      <w:tr w:rsidR="00963053" w14:paraId="2E8BCA2A" w14:textId="77777777" w:rsidTr="000154AD">
        <w:tc>
          <w:tcPr>
            <w:tcW w:w="6210" w:type="dxa"/>
            <w:tcBorders>
              <w:top w:val="nil"/>
              <w:left w:val="nil"/>
              <w:bottom w:val="nil"/>
              <w:right w:val="nil"/>
            </w:tcBorders>
          </w:tcPr>
          <w:p w14:paraId="70006B41" w14:textId="77777777" w:rsidR="00684355" w:rsidRPr="00E35CB7" w:rsidRDefault="00000000" w:rsidP="000154AD">
            <w:pPr>
              <w:ind w:right="160"/>
              <w:jc w:val="center"/>
              <w:rPr>
                <w:rFonts w:ascii="Arial" w:hAnsi="Arial" w:cs="Arial"/>
                <w:sz w:val="24"/>
                <w:szCs w:val="24"/>
              </w:rPr>
            </w:pPr>
            <w:r>
              <w:rPr>
                <w:rFonts w:ascii="Arial" w:hAnsi="Arial" w:cs="Arial"/>
                <w:sz w:val="24"/>
                <w:szCs w:val="24"/>
              </w:rPr>
              <w:t>Second</w:t>
            </w:r>
            <w:r w:rsidRPr="00E35CB7">
              <w:rPr>
                <w:rFonts w:ascii="Arial" w:hAnsi="Arial" w:cs="Arial"/>
                <w:sz w:val="24"/>
                <w:szCs w:val="24"/>
              </w:rPr>
              <w:t xml:space="preserve"> Sunday of Advent</w:t>
            </w:r>
          </w:p>
          <w:p w14:paraId="5B1F994B" w14:textId="77777777" w:rsidR="00684355" w:rsidRPr="00684355" w:rsidRDefault="00000000" w:rsidP="000154AD">
            <w:pPr>
              <w:tabs>
                <w:tab w:val="center" w:pos="5740"/>
                <w:tab w:val="right" w:pos="9936"/>
              </w:tabs>
              <w:ind w:right="-370"/>
              <w:jc w:val="center"/>
              <w:rPr>
                <w:rStyle w:val="Hyperlink"/>
              </w:rPr>
            </w:pPr>
            <w:r>
              <w:fldChar w:fldCharType="begin"/>
            </w:r>
            <w:r>
              <w:instrText>HYPERLINK "https://bible.usccb.org/bible/readings/121023.cfm" \t "_blank"</w:instrText>
            </w:r>
            <w:r>
              <w:fldChar w:fldCharType="separate"/>
            </w:r>
            <w:r w:rsidRPr="00684355">
              <w:rPr>
                <w:rStyle w:val="Hyperlink"/>
              </w:rPr>
              <w:t>Reading I: Isaiah 40:1-5, 9-11</w:t>
            </w:r>
          </w:p>
          <w:p w14:paraId="6648B5AD" w14:textId="77777777" w:rsidR="00684355" w:rsidRPr="00684355" w:rsidRDefault="00000000" w:rsidP="00684355">
            <w:pPr>
              <w:tabs>
                <w:tab w:val="center" w:pos="4968"/>
                <w:tab w:val="right" w:pos="9936"/>
              </w:tabs>
              <w:jc w:val="center"/>
              <w:rPr>
                <w:rStyle w:val="Hyperlink"/>
              </w:rPr>
            </w:pPr>
            <w:r>
              <w:fldChar w:fldCharType="end"/>
            </w:r>
            <w:r>
              <w:fldChar w:fldCharType="begin"/>
            </w:r>
            <w:r>
              <w:instrText>HYPERLINK "https://bible.usccb.org/bible/readings/121023.cfm" \t "_blank"</w:instrText>
            </w:r>
            <w:r>
              <w:fldChar w:fldCharType="separate"/>
            </w:r>
            <w:r w:rsidRPr="00684355">
              <w:rPr>
                <w:rStyle w:val="Hyperlink"/>
              </w:rPr>
              <w:t>Responsorial Psalm: 85:9-10, 11-12, 13-14</w:t>
            </w:r>
          </w:p>
          <w:p w14:paraId="0E6E891D" w14:textId="77777777" w:rsidR="00684355" w:rsidRPr="00684355" w:rsidRDefault="00000000" w:rsidP="00684355">
            <w:pPr>
              <w:tabs>
                <w:tab w:val="center" w:pos="4968"/>
                <w:tab w:val="right" w:pos="9936"/>
              </w:tabs>
              <w:jc w:val="center"/>
              <w:rPr>
                <w:rStyle w:val="Hyperlink"/>
              </w:rPr>
            </w:pPr>
            <w:r>
              <w:fldChar w:fldCharType="end"/>
            </w:r>
            <w:r>
              <w:fldChar w:fldCharType="begin"/>
            </w:r>
            <w:r>
              <w:instrText>HYPERLINK "https://bible.usccb.org/bible/readings/121023.cfm" \t "_blank"</w:instrText>
            </w:r>
            <w:r>
              <w:fldChar w:fldCharType="separate"/>
            </w:r>
            <w:r w:rsidRPr="00684355">
              <w:rPr>
                <w:rStyle w:val="Hyperlink"/>
              </w:rPr>
              <w:t>Reading II: 2 Peter 3:8-14</w:t>
            </w:r>
          </w:p>
          <w:p w14:paraId="418EDA27" w14:textId="77777777" w:rsidR="00684355" w:rsidRPr="00684355" w:rsidRDefault="00000000" w:rsidP="00684355">
            <w:pPr>
              <w:tabs>
                <w:tab w:val="center" w:pos="4968"/>
                <w:tab w:val="right" w:pos="9936"/>
              </w:tabs>
              <w:jc w:val="center"/>
              <w:rPr>
                <w:rStyle w:val="Hyperlink"/>
              </w:rPr>
            </w:pPr>
            <w:r>
              <w:fldChar w:fldCharType="end"/>
            </w:r>
            <w:r>
              <w:fldChar w:fldCharType="begin"/>
            </w:r>
            <w:r>
              <w:instrText>HYPERLINK "https://bible.usccb.org/bible/readings/121023.cfm" \t "_blank"</w:instrText>
            </w:r>
            <w:r>
              <w:fldChar w:fldCharType="separate"/>
            </w:r>
            <w:r w:rsidRPr="00684355">
              <w:rPr>
                <w:rStyle w:val="Hyperlink"/>
              </w:rPr>
              <w:t>Gospel: Mark 1:1-8</w:t>
            </w:r>
          </w:p>
          <w:p w14:paraId="2053E1FC" w14:textId="77777777" w:rsidR="00684355" w:rsidRPr="00E35CB7" w:rsidRDefault="00000000" w:rsidP="00684355">
            <w:pPr>
              <w:tabs>
                <w:tab w:val="center" w:pos="4968"/>
                <w:tab w:val="right" w:pos="9936"/>
              </w:tabs>
              <w:jc w:val="center"/>
              <w:rPr>
                <w:rFonts w:ascii="Arial" w:hAnsi="Arial" w:cs="Arial"/>
                <w:color w:val="002060"/>
                <w:sz w:val="24"/>
                <w:szCs w:val="24"/>
              </w:rPr>
            </w:pPr>
            <w:r>
              <w:fldChar w:fldCharType="end"/>
            </w:r>
            <w:r w:rsidRPr="00E35CB7">
              <w:rPr>
                <w:rFonts w:ascii="Arial" w:hAnsi="Arial" w:cs="Arial"/>
                <w:color w:val="002060"/>
                <w:sz w:val="24"/>
                <w:szCs w:val="24"/>
              </w:rPr>
              <w:t>Readings may be found on the US Bishop's website:</w:t>
            </w:r>
          </w:p>
          <w:p w14:paraId="4D1155E4" w14:textId="77777777" w:rsidR="00A87835" w:rsidRDefault="00000000" w:rsidP="00684355">
            <w:pPr>
              <w:jc w:val="center"/>
              <w:rPr>
                <w:rFonts w:ascii="Arial" w:hAnsi="Arial" w:cs="Arial"/>
                <w:sz w:val="24"/>
                <w:szCs w:val="24"/>
              </w:rPr>
            </w:pPr>
            <w:hyperlink r:id="rId6" w:history="1">
              <w:r w:rsidR="00684355" w:rsidRPr="00684355">
                <w:rPr>
                  <w:rStyle w:val="Hyperlink"/>
                </w:rPr>
                <w:t>https://bible.usccb.org/bible/readings/120620.cfm</w:t>
              </w:r>
            </w:hyperlink>
          </w:p>
        </w:tc>
        <w:tc>
          <w:tcPr>
            <w:tcW w:w="4050" w:type="dxa"/>
            <w:tcBorders>
              <w:top w:val="nil"/>
              <w:left w:val="nil"/>
              <w:bottom w:val="nil"/>
              <w:right w:val="nil"/>
            </w:tcBorders>
          </w:tcPr>
          <w:p w14:paraId="2D18E166" w14:textId="77777777" w:rsidR="00A87835" w:rsidRDefault="00000000" w:rsidP="000154AD">
            <w:pPr>
              <w:ind w:left="790"/>
              <w:jc w:val="center"/>
              <w:rPr>
                <w:rFonts w:ascii="Arial" w:hAnsi="Arial" w:cs="Arial"/>
                <w:sz w:val="24"/>
                <w:szCs w:val="24"/>
              </w:rPr>
            </w:pPr>
            <w:r>
              <w:rPr>
                <w:noProof/>
              </w:rPr>
              <w:drawing>
                <wp:inline distT="0" distB="0" distL="0" distR="0" wp14:anchorId="120DF1E7" wp14:editId="185E8665">
                  <wp:extent cx="1217487" cy="1161611"/>
                  <wp:effectExtent l="0" t="0" r="1905" b="635"/>
                  <wp:docPr id="546968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6892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38217" cy="1181389"/>
                          </a:xfrm>
                          <a:prstGeom prst="rect">
                            <a:avLst/>
                          </a:prstGeom>
                          <a:noFill/>
                          <a:ln>
                            <a:noFill/>
                          </a:ln>
                        </pic:spPr>
                      </pic:pic>
                    </a:graphicData>
                  </a:graphic>
                </wp:inline>
              </w:drawing>
            </w:r>
          </w:p>
        </w:tc>
      </w:tr>
    </w:tbl>
    <w:p w14:paraId="43D78B5E" w14:textId="77777777" w:rsidR="00A87835" w:rsidRPr="00684355" w:rsidRDefault="00A87835" w:rsidP="00E90093">
      <w:pPr>
        <w:spacing w:after="0"/>
        <w:jc w:val="center"/>
        <w:rPr>
          <w:rFonts w:ascii="Arial" w:hAnsi="Arial" w:cs="Arial"/>
          <w:sz w:val="10"/>
          <w:szCs w:val="10"/>
        </w:rPr>
      </w:pPr>
    </w:p>
    <w:p w14:paraId="3F0A7462" w14:textId="77777777" w:rsidR="0032308C" w:rsidRDefault="00000000" w:rsidP="001D0FDF">
      <w:pPr>
        <w:spacing w:after="0"/>
        <w:rPr>
          <w:rFonts w:ascii="Arial" w:hAnsi="Arial" w:cs="Arial"/>
          <w:sz w:val="24"/>
          <w:szCs w:val="24"/>
        </w:rPr>
      </w:pPr>
      <w:r>
        <w:rPr>
          <w:rFonts w:ascii="Arial" w:hAnsi="Arial" w:cs="Arial"/>
          <w:sz w:val="24"/>
          <w:szCs w:val="24"/>
        </w:rPr>
        <w:t xml:space="preserve">This week, the readings begin with a selection from an earlier part of Isaiah compared to last week.  This selection comes from during the Babylonian captivity (587-537BC).  This portion is a message of hope to the people who have experienced their king being deposed, being led away from their land, the temple being destroyed, and losing their ways of practicing their faith.  </w:t>
      </w:r>
    </w:p>
    <w:p w14:paraId="0F1FA846" w14:textId="77777777" w:rsidR="0032308C" w:rsidRPr="00F132F2" w:rsidRDefault="0032308C" w:rsidP="001D0FDF">
      <w:pPr>
        <w:spacing w:after="0"/>
        <w:rPr>
          <w:rFonts w:ascii="Arial" w:hAnsi="Arial" w:cs="Arial"/>
          <w:sz w:val="6"/>
          <w:szCs w:val="6"/>
        </w:rPr>
      </w:pPr>
    </w:p>
    <w:p w14:paraId="4C8742A5" w14:textId="77777777" w:rsidR="00E35CB7" w:rsidRDefault="00000000" w:rsidP="001D0FDF">
      <w:pPr>
        <w:spacing w:after="0"/>
        <w:rPr>
          <w:rFonts w:ascii="Arial" w:hAnsi="Arial" w:cs="Arial"/>
          <w:sz w:val="24"/>
          <w:szCs w:val="24"/>
        </w:rPr>
      </w:pPr>
      <w:r>
        <w:rPr>
          <w:rFonts w:ascii="Arial" w:hAnsi="Arial" w:cs="Arial"/>
          <w:sz w:val="24"/>
          <w:szCs w:val="24"/>
        </w:rPr>
        <w:t>It was during this time that synagogues came into use.  Since they could not go to the temple to worship, synagogues were designed as communal gathering places to listen to the scriptures, study God's law, and offer prayers.  When they returned to Judah, the synagogue practice came with them so that in the villages, synagogues developed for prayer and study while official worship took place in Jerusalem at the temple.  Following the destruction of the temple by the Roman armies in 70AD, synagogues have been the center of Jewish faith life and remain so today.</w:t>
      </w:r>
    </w:p>
    <w:p w14:paraId="7C149D23" w14:textId="77777777" w:rsidR="001D0FDF" w:rsidRPr="00F132F2" w:rsidRDefault="001D0FDF" w:rsidP="001D0FDF">
      <w:pPr>
        <w:spacing w:after="0"/>
        <w:rPr>
          <w:rFonts w:ascii="Arial" w:hAnsi="Arial" w:cs="Arial"/>
          <w:sz w:val="6"/>
          <w:szCs w:val="6"/>
        </w:rPr>
      </w:pPr>
    </w:p>
    <w:p w14:paraId="3DDD48D1" w14:textId="77777777" w:rsidR="001D0FDF" w:rsidRDefault="00000000" w:rsidP="002127B4">
      <w:pPr>
        <w:spacing w:after="0" w:line="240" w:lineRule="auto"/>
        <w:rPr>
          <w:rFonts w:ascii="Arial" w:hAnsi="Arial" w:cs="Arial"/>
          <w:sz w:val="24"/>
          <w:szCs w:val="24"/>
        </w:rPr>
      </w:pPr>
      <w:r>
        <w:rPr>
          <w:rFonts w:ascii="Arial" w:hAnsi="Arial" w:cs="Arial"/>
          <w:sz w:val="24"/>
          <w:szCs w:val="24"/>
        </w:rPr>
        <w:t>In their experience of loss, the question arose concerning whether God had given up on them because of their sinfulness.  If so, do they need a new God?  Isaiah comes with a word of comfort and hope.  Isaiah proclaims that the time of exile will soon end</w:t>
      </w:r>
      <w:r w:rsidR="0032308C">
        <w:rPr>
          <w:rFonts w:ascii="Arial" w:hAnsi="Arial" w:cs="Arial"/>
          <w:sz w:val="24"/>
          <w:szCs w:val="24"/>
        </w:rPr>
        <w:t>.</w:t>
      </w:r>
      <w:r>
        <w:rPr>
          <w:rFonts w:ascii="Arial" w:hAnsi="Arial" w:cs="Arial"/>
          <w:sz w:val="24"/>
          <w:szCs w:val="24"/>
        </w:rPr>
        <w:t xml:space="preserve">  </w:t>
      </w:r>
      <w:r w:rsidR="002127B4">
        <w:rPr>
          <w:rFonts w:ascii="Arial" w:hAnsi="Arial" w:cs="Arial"/>
          <w:sz w:val="24"/>
          <w:szCs w:val="24"/>
        </w:rPr>
        <w:t xml:space="preserve">This was fulfilled when Cyrus of Persia defeated the Babylonians and gave the Jewish people the freedom to return home.  </w:t>
      </w:r>
      <w:r>
        <w:rPr>
          <w:rFonts w:ascii="Arial" w:hAnsi="Arial" w:cs="Arial"/>
          <w:sz w:val="24"/>
          <w:szCs w:val="24"/>
        </w:rPr>
        <w:t>God will be like a shepherd who will lead his flock home and provide for them.  The passage presents the first use of:</w:t>
      </w:r>
    </w:p>
    <w:p w14:paraId="6D3F5290" w14:textId="77777777" w:rsidR="00AC2B32" w:rsidRPr="000154AD" w:rsidRDefault="00000000" w:rsidP="002127B4">
      <w:pPr>
        <w:spacing w:after="0" w:line="240" w:lineRule="auto"/>
        <w:rPr>
          <w:rFonts w:ascii="Arial" w:hAnsi="Arial" w:cs="Arial"/>
        </w:rPr>
      </w:pPr>
      <w:r w:rsidRPr="000154AD">
        <w:rPr>
          <w:rFonts w:ascii="Arial" w:hAnsi="Arial" w:cs="Arial"/>
          <w:sz w:val="24"/>
          <w:szCs w:val="24"/>
        </w:rPr>
        <w:t>“</w:t>
      </w:r>
      <w:r w:rsidR="00424C46" w:rsidRPr="000154AD">
        <w:rPr>
          <w:rFonts w:ascii="Arial" w:hAnsi="Arial" w:cs="Arial"/>
          <w:sz w:val="24"/>
          <w:szCs w:val="24"/>
        </w:rPr>
        <w:t>In the desert, prepare the way of the LORD!</w:t>
      </w:r>
      <w:r w:rsidRPr="000154AD">
        <w:rPr>
          <w:rFonts w:ascii="Arial" w:hAnsi="Arial" w:cs="Arial"/>
          <w:sz w:val="24"/>
          <w:szCs w:val="24"/>
        </w:rPr>
        <w:t xml:space="preserve">  </w:t>
      </w:r>
      <w:r w:rsidR="00424C46" w:rsidRPr="000154AD">
        <w:rPr>
          <w:rFonts w:ascii="Arial" w:hAnsi="Arial" w:cs="Arial"/>
          <w:sz w:val="24"/>
          <w:szCs w:val="24"/>
        </w:rPr>
        <w:t>Make straight in the wasteland a highway for our God.</w:t>
      </w:r>
      <w:r w:rsidRPr="000154AD">
        <w:rPr>
          <w:rFonts w:ascii="Arial" w:hAnsi="Arial" w:cs="Arial"/>
          <w:sz w:val="24"/>
          <w:szCs w:val="24"/>
        </w:rPr>
        <w:t>”</w:t>
      </w:r>
      <w:r w:rsidR="00424C46" w:rsidRPr="000154AD">
        <w:rPr>
          <w:rFonts w:ascii="Arial" w:hAnsi="Arial" w:cs="Arial"/>
        </w:rPr>
        <w:t xml:space="preserve">  (verse 3)</w:t>
      </w:r>
      <w:r w:rsidRPr="000154AD">
        <w:rPr>
          <w:rFonts w:ascii="Arial" w:hAnsi="Arial" w:cs="Arial"/>
        </w:rPr>
        <w:t xml:space="preserve">  </w:t>
      </w:r>
      <w:r w:rsidR="00424C46" w:rsidRPr="000154AD">
        <w:rPr>
          <w:rFonts w:ascii="Arial" w:hAnsi="Arial" w:cs="Arial"/>
          <w:sz w:val="24"/>
          <w:szCs w:val="24"/>
        </w:rPr>
        <w:t>Mark uses this passage with a combination of other Old Testament passages to situate the ministry of John the Baptist.</w:t>
      </w:r>
      <w:r w:rsidR="00424C46" w:rsidRPr="000154AD">
        <w:rPr>
          <w:rFonts w:ascii="Arial" w:hAnsi="Arial" w:cs="Arial"/>
        </w:rPr>
        <w:t xml:space="preserve">  </w:t>
      </w:r>
    </w:p>
    <w:p w14:paraId="314F59F2" w14:textId="77777777" w:rsidR="00AC2B32" w:rsidRPr="00F132F2" w:rsidRDefault="00AC2B32" w:rsidP="00AC2B32">
      <w:pPr>
        <w:spacing w:after="0"/>
        <w:rPr>
          <w:sz w:val="6"/>
          <w:szCs w:val="6"/>
        </w:rPr>
      </w:pPr>
    </w:p>
    <w:p w14:paraId="4C3A67AA" w14:textId="77777777" w:rsidR="00AC2B32" w:rsidRPr="000154AD" w:rsidRDefault="00000000" w:rsidP="002127B4">
      <w:pPr>
        <w:spacing w:after="0" w:line="240" w:lineRule="auto"/>
        <w:rPr>
          <w:rFonts w:ascii="Arial" w:hAnsi="Arial" w:cs="Arial"/>
          <w:sz w:val="24"/>
          <w:szCs w:val="24"/>
        </w:rPr>
      </w:pPr>
      <w:r w:rsidRPr="000154AD">
        <w:rPr>
          <w:rFonts w:ascii="Arial" w:hAnsi="Arial" w:cs="Arial"/>
          <w:sz w:val="24"/>
          <w:szCs w:val="24"/>
        </w:rPr>
        <w:t xml:space="preserve">Isaiah also stresses that God comes with power to act.  God is involved in human history.  This shifts our focus from the end of the world </w:t>
      </w:r>
      <w:r w:rsidR="0032308C" w:rsidRPr="000154AD">
        <w:rPr>
          <w:rFonts w:ascii="Arial" w:hAnsi="Arial" w:cs="Arial"/>
          <w:sz w:val="24"/>
          <w:szCs w:val="24"/>
        </w:rPr>
        <w:t xml:space="preserve">in the scriptures </w:t>
      </w:r>
      <w:r w:rsidRPr="000154AD">
        <w:rPr>
          <w:rFonts w:ascii="Arial" w:hAnsi="Arial" w:cs="Arial"/>
          <w:sz w:val="24"/>
          <w:szCs w:val="24"/>
        </w:rPr>
        <w:t xml:space="preserve">last week to an awareness that God is </w:t>
      </w:r>
      <w:r w:rsidR="0032308C" w:rsidRPr="000154AD">
        <w:rPr>
          <w:rFonts w:ascii="Arial" w:hAnsi="Arial" w:cs="Arial"/>
          <w:sz w:val="24"/>
          <w:szCs w:val="24"/>
        </w:rPr>
        <w:t xml:space="preserve">acting now, </w:t>
      </w:r>
      <w:r w:rsidRPr="000154AD">
        <w:rPr>
          <w:rFonts w:ascii="Arial" w:hAnsi="Arial" w:cs="Arial"/>
          <w:sz w:val="24"/>
          <w:szCs w:val="24"/>
        </w:rPr>
        <w:t>coming now, this day, into our lives</w:t>
      </w:r>
      <w:r w:rsidR="000154AD">
        <w:rPr>
          <w:rFonts w:ascii="Arial" w:hAnsi="Arial" w:cs="Arial"/>
          <w:sz w:val="24"/>
          <w:szCs w:val="24"/>
        </w:rPr>
        <w:t>, a</w:t>
      </w:r>
      <w:r w:rsidRPr="000154AD">
        <w:rPr>
          <w:rFonts w:ascii="Arial" w:hAnsi="Arial" w:cs="Arial"/>
          <w:sz w:val="24"/>
          <w:szCs w:val="24"/>
        </w:rPr>
        <w:t xml:space="preserve"> second focus o</w:t>
      </w:r>
      <w:r w:rsidR="007D44CB">
        <w:rPr>
          <w:rFonts w:ascii="Arial" w:hAnsi="Arial" w:cs="Arial"/>
          <w:sz w:val="24"/>
          <w:szCs w:val="24"/>
        </w:rPr>
        <w:t>f</w:t>
      </w:r>
      <w:r w:rsidRPr="000154AD">
        <w:rPr>
          <w:rFonts w:ascii="Arial" w:hAnsi="Arial" w:cs="Arial"/>
          <w:sz w:val="24"/>
          <w:szCs w:val="24"/>
        </w:rPr>
        <w:t xml:space="preserve"> Advent.</w:t>
      </w:r>
    </w:p>
    <w:p w14:paraId="77A7BAEC" w14:textId="77777777" w:rsidR="00AC2B32" w:rsidRPr="00F132F2" w:rsidRDefault="00AC2B32" w:rsidP="00AC2B32">
      <w:pPr>
        <w:spacing w:after="0"/>
        <w:rPr>
          <w:rFonts w:ascii="Arial" w:hAnsi="Arial" w:cs="Arial"/>
          <w:sz w:val="12"/>
          <w:szCs w:val="12"/>
        </w:rPr>
      </w:pPr>
    </w:p>
    <w:p w14:paraId="78BAEB96" w14:textId="77777777" w:rsidR="003D338D" w:rsidRPr="007D44CB" w:rsidRDefault="00000000" w:rsidP="002127B4">
      <w:pPr>
        <w:spacing w:after="0" w:line="240" w:lineRule="auto"/>
        <w:rPr>
          <w:rFonts w:ascii="Arial" w:hAnsi="Arial" w:cs="Arial"/>
          <w:sz w:val="24"/>
          <w:szCs w:val="24"/>
        </w:rPr>
      </w:pPr>
      <w:r w:rsidRPr="007D44CB">
        <w:rPr>
          <w:rFonts w:ascii="Arial" w:hAnsi="Arial" w:cs="Arial"/>
          <w:sz w:val="24"/>
          <w:szCs w:val="24"/>
        </w:rPr>
        <w:t>While we read from the later part of Mark last week, today, we hear the very beginning of the Gospel.  He begins with the key awareness of who Jesus is: the Son of God.  Mark is certain of this, and so is his audience.  Mark shows th</w:t>
      </w:r>
      <w:r w:rsidR="0032308C" w:rsidRPr="007D44CB">
        <w:rPr>
          <w:rFonts w:ascii="Arial" w:hAnsi="Arial" w:cs="Arial"/>
          <w:sz w:val="24"/>
          <w:szCs w:val="24"/>
        </w:rPr>
        <w:t>os</w:t>
      </w:r>
      <w:r w:rsidRPr="007D44CB">
        <w:rPr>
          <w:rFonts w:ascii="Arial" w:hAnsi="Arial" w:cs="Arial"/>
          <w:sz w:val="24"/>
          <w:szCs w:val="24"/>
        </w:rPr>
        <w:t>e disciples</w:t>
      </w:r>
      <w:r w:rsidR="0032308C" w:rsidRPr="007D44CB">
        <w:rPr>
          <w:rFonts w:ascii="Arial" w:hAnsi="Arial" w:cs="Arial"/>
          <w:sz w:val="24"/>
          <w:szCs w:val="24"/>
        </w:rPr>
        <w:t xml:space="preserve"> who were with Jesus</w:t>
      </w:r>
      <w:r w:rsidRPr="007D44CB">
        <w:rPr>
          <w:rFonts w:ascii="Arial" w:hAnsi="Arial" w:cs="Arial"/>
          <w:sz w:val="24"/>
          <w:szCs w:val="24"/>
        </w:rPr>
        <w:t xml:space="preserve"> and others struggling to understand Jesus.  He writes for those who know </w:t>
      </w:r>
      <w:r w:rsidR="0032308C" w:rsidRPr="007D44CB">
        <w:rPr>
          <w:rFonts w:ascii="Arial" w:hAnsi="Arial" w:cs="Arial"/>
          <w:sz w:val="24"/>
          <w:szCs w:val="24"/>
        </w:rPr>
        <w:t xml:space="preserve">Jesus </w:t>
      </w:r>
      <w:r w:rsidRPr="007D44CB">
        <w:rPr>
          <w:rFonts w:ascii="Arial" w:hAnsi="Arial" w:cs="Arial"/>
          <w:sz w:val="24"/>
          <w:szCs w:val="24"/>
        </w:rPr>
        <w:t>and challenges them with the consequences of this awareness.</w:t>
      </w:r>
      <w:r w:rsidR="000154AD" w:rsidRPr="007D44CB">
        <w:rPr>
          <w:rFonts w:ascii="Arial" w:hAnsi="Arial" w:cs="Arial"/>
          <w:sz w:val="24"/>
          <w:szCs w:val="24"/>
        </w:rPr>
        <w:t xml:space="preserve">  Thus, </w:t>
      </w:r>
      <w:r w:rsidRPr="007D44CB">
        <w:rPr>
          <w:rFonts w:ascii="Arial" w:hAnsi="Arial" w:cs="Arial"/>
          <w:sz w:val="24"/>
          <w:szCs w:val="24"/>
        </w:rPr>
        <w:t>Mark offers no infancy narrative, as do Matthew and Luke.  He begins with the ministry of John and Jesus as adult</w:t>
      </w:r>
      <w:r w:rsidR="007D44CB" w:rsidRPr="007D44CB">
        <w:rPr>
          <w:rFonts w:ascii="Arial" w:hAnsi="Arial" w:cs="Arial"/>
          <w:sz w:val="24"/>
          <w:szCs w:val="24"/>
        </w:rPr>
        <w:t>s</w:t>
      </w:r>
      <w:r w:rsidRPr="007D44CB">
        <w:rPr>
          <w:rFonts w:ascii="Arial" w:hAnsi="Arial" w:cs="Arial"/>
          <w:sz w:val="24"/>
          <w:szCs w:val="24"/>
        </w:rPr>
        <w:t>.</w:t>
      </w:r>
    </w:p>
    <w:p w14:paraId="35ECE370" w14:textId="77777777" w:rsidR="003D338D" w:rsidRPr="00F132F2" w:rsidRDefault="003D338D" w:rsidP="00AC2B32">
      <w:pPr>
        <w:spacing w:after="0"/>
        <w:rPr>
          <w:sz w:val="6"/>
          <w:szCs w:val="6"/>
        </w:rPr>
      </w:pPr>
    </w:p>
    <w:p w14:paraId="5BDE0299" w14:textId="77777777" w:rsidR="003D338D" w:rsidRPr="000154AD" w:rsidRDefault="00000000" w:rsidP="002127B4">
      <w:pPr>
        <w:spacing w:after="0" w:line="240" w:lineRule="auto"/>
        <w:rPr>
          <w:rFonts w:ascii="Arial" w:hAnsi="Arial" w:cs="Arial"/>
          <w:sz w:val="24"/>
          <w:szCs w:val="24"/>
        </w:rPr>
      </w:pPr>
      <w:r w:rsidRPr="000154AD">
        <w:rPr>
          <w:rFonts w:ascii="Arial" w:hAnsi="Arial" w:cs="Arial"/>
          <w:sz w:val="24"/>
          <w:szCs w:val="24"/>
        </w:rPr>
        <w:t>John lives out the prophecy in Isaiah by ministering in the desert and calling people to prepare for God's arrival.  They will make straight a way for the Lord by acknowledging their sinfulness and turning their life around.  Conversion is to make a turn, to be redirected.  (Sin comes from the wor</w:t>
      </w:r>
      <w:r w:rsidR="002127B4" w:rsidRPr="000154AD">
        <w:rPr>
          <w:rFonts w:ascii="Arial" w:hAnsi="Arial" w:cs="Arial"/>
          <w:sz w:val="24"/>
          <w:szCs w:val="24"/>
        </w:rPr>
        <w:t>d</w:t>
      </w:r>
      <w:r w:rsidRPr="000154AD">
        <w:rPr>
          <w:rFonts w:ascii="Arial" w:hAnsi="Arial" w:cs="Arial"/>
          <w:sz w:val="24"/>
          <w:szCs w:val="24"/>
        </w:rPr>
        <w:t xml:space="preserve"> for missing the target, for being off course.)  To refocus one's life by turning away from selfish pursuits and seeking to live according to God's instruction, </w:t>
      </w:r>
      <w:r w:rsidR="00A02EF1" w:rsidRPr="000154AD">
        <w:rPr>
          <w:rFonts w:ascii="Arial" w:hAnsi="Arial" w:cs="Arial"/>
          <w:sz w:val="24"/>
          <w:szCs w:val="24"/>
        </w:rPr>
        <w:t>God will</w:t>
      </w:r>
      <w:r w:rsidRPr="000154AD">
        <w:rPr>
          <w:rFonts w:ascii="Arial" w:hAnsi="Arial" w:cs="Arial"/>
          <w:sz w:val="24"/>
          <w:szCs w:val="24"/>
        </w:rPr>
        <w:t xml:space="preserve"> lead us to a fuller life and even a sharing in God's own Spirit.</w:t>
      </w:r>
    </w:p>
    <w:p w14:paraId="6F168949" w14:textId="77777777" w:rsidR="000154AD" w:rsidRPr="00F132F2" w:rsidRDefault="000154AD" w:rsidP="002127B4">
      <w:pPr>
        <w:spacing w:after="0" w:line="240" w:lineRule="auto"/>
        <w:rPr>
          <w:sz w:val="6"/>
          <w:szCs w:val="6"/>
        </w:rPr>
      </w:pPr>
    </w:p>
    <w:p w14:paraId="4E9DB054" w14:textId="77777777" w:rsidR="000154AD" w:rsidRPr="000154AD" w:rsidRDefault="00000000" w:rsidP="002127B4">
      <w:pPr>
        <w:spacing w:after="0" w:line="240" w:lineRule="auto"/>
        <w:rPr>
          <w:rFonts w:ascii="Arial" w:hAnsi="Arial" w:cs="Arial"/>
          <w:sz w:val="24"/>
          <w:szCs w:val="24"/>
        </w:rPr>
      </w:pPr>
      <w:r w:rsidRPr="000154AD">
        <w:rPr>
          <w:rFonts w:ascii="Arial" w:hAnsi="Arial" w:cs="Arial"/>
          <w:sz w:val="24"/>
          <w:szCs w:val="24"/>
        </w:rPr>
        <w:t>John clearly proclaims that he is not the one, but one greater is coming.  He tells his disciples and all who are listening to prepare to look for the greater one as all Christians, particularly speakers and writers, should do.</w:t>
      </w:r>
    </w:p>
    <w:p w14:paraId="12825545" w14:textId="77777777" w:rsidR="003D338D" w:rsidRPr="00F132F2" w:rsidRDefault="003D338D" w:rsidP="00AC2B32">
      <w:pPr>
        <w:spacing w:after="0"/>
        <w:rPr>
          <w:sz w:val="6"/>
          <w:szCs w:val="6"/>
        </w:rPr>
      </w:pPr>
    </w:p>
    <w:p w14:paraId="2D0DE7DF" w14:textId="77777777" w:rsidR="003D338D" w:rsidRPr="000154AD" w:rsidRDefault="00000000" w:rsidP="002127B4">
      <w:pPr>
        <w:spacing w:after="0" w:line="240" w:lineRule="auto"/>
        <w:rPr>
          <w:rFonts w:ascii="Arial" w:hAnsi="Arial" w:cs="Arial"/>
          <w:sz w:val="24"/>
          <w:szCs w:val="24"/>
        </w:rPr>
      </w:pPr>
      <w:r w:rsidRPr="000154AD">
        <w:rPr>
          <w:rFonts w:ascii="Arial" w:hAnsi="Arial" w:cs="Arial"/>
          <w:sz w:val="24"/>
          <w:szCs w:val="24"/>
        </w:rPr>
        <w:t>John comes in the dress of Elijah, the prophet who ministered</w:t>
      </w:r>
      <w:r w:rsidR="00FB1B79" w:rsidRPr="000154AD">
        <w:rPr>
          <w:rFonts w:ascii="Arial" w:hAnsi="Arial" w:cs="Arial"/>
          <w:sz w:val="24"/>
          <w:szCs w:val="24"/>
        </w:rPr>
        <w:t xml:space="preserve"> almost 900 years before Jesus.  He dressed in animal skins and often had to flee to the desert because others sought </w:t>
      </w:r>
      <w:r w:rsidR="00FB1B79" w:rsidRPr="000154AD">
        <w:rPr>
          <w:rFonts w:ascii="Arial" w:hAnsi="Arial" w:cs="Arial"/>
          <w:sz w:val="24"/>
          <w:szCs w:val="24"/>
        </w:rPr>
        <w:lastRenderedPageBreak/>
        <w:t xml:space="preserve">to kill him.  Elijah challenged the King with God's </w:t>
      </w:r>
      <w:r w:rsidR="005C1CD0" w:rsidRPr="000154AD">
        <w:rPr>
          <w:rFonts w:ascii="Arial" w:hAnsi="Arial" w:cs="Arial"/>
          <w:sz w:val="24"/>
          <w:szCs w:val="24"/>
        </w:rPr>
        <w:t>word.</w:t>
      </w:r>
      <w:r w:rsidR="00FB1B79" w:rsidRPr="000154AD">
        <w:rPr>
          <w:rFonts w:ascii="Arial" w:hAnsi="Arial" w:cs="Arial"/>
          <w:sz w:val="24"/>
          <w:szCs w:val="24"/>
        </w:rPr>
        <w:t xml:space="preserve">  John will do the same to Herod, who will have him put in prison and beheaded.  Elijah is presented as stepping onto a fiery</w:t>
      </w:r>
      <w:r w:rsidR="00000A4A" w:rsidRPr="000154AD">
        <w:rPr>
          <w:rFonts w:ascii="Arial" w:hAnsi="Arial" w:cs="Arial"/>
          <w:sz w:val="24"/>
          <w:szCs w:val="24"/>
        </w:rPr>
        <w:t xml:space="preserve"> chariot</w:t>
      </w:r>
      <w:r w:rsidR="00FB1B79" w:rsidRPr="000154AD">
        <w:rPr>
          <w:rFonts w:ascii="Arial" w:hAnsi="Arial" w:cs="Arial"/>
          <w:sz w:val="24"/>
          <w:szCs w:val="24"/>
        </w:rPr>
        <w:t xml:space="preserve"> and going to God.  The expectation was th</w:t>
      </w:r>
      <w:r w:rsidR="00000A4A" w:rsidRPr="000154AD">
        <w:rPr>
          <w:rFonts w:ascii="Arial" w:hAnsi="Arial" w:cs="Arial"/>
          <w:sz w:val="24"/>
          <w:szCs w:val="24"/>
        </w:rPr>
        <w:t>at</w:t>
      </w:r>
      <w:r w:rsidR="00FB1B79" w:rsidRPr="000154AD">
        <w:rPr>
          <w:rFonts w:ascii="Arial" w:hAnsi="Arial" w:cs="Arial"/>
          <w:sz w:val="24"/>
          <w:szCs w:val="24"/>
        </w:rPr>
        <w:t xml:space="preserve"> Elijah would return to complete his ministry.  Jesus identifies John as fulfilling that ministry.</w:t>
      </w:r>
    </w:p>
    <w:p w14:paraId="09852B82" w14:textId="77777777" w:rsidR="002127B4" w:rsidRPr="00F132F2" w:rsidRDefault="002127B4" w:rsidP="00AC2B32">
      <w:pPr>
        <w:spacing w:after="0"/>
        <w:rPr>
          <w:sz w:val="6"/>
          <w:szCs w:val="6"/>
        </w:rPr>
      </w:pPr>
    </w:p>
    <w:p w14:paraId="54E2D75E" w14:textId="77777777" w:rsidR="00FB1B79" w:rsidRPr="000154AD" w:rsidRDefault="00000000" w:rsidP="002127B4">
      <w:pPr>
        <w:spacing w:after="0" w:line="240" w:lineRule="auto"/>
        <w:rPr>
          <w:rFonts w:ascii="Arial" w:hAnsi="Arial" w:cs="Arial"/>
          <w:sz w:val="24"/>
          <w:szCs w:val="24"/>
        </w:rPr>
      </w:pPr>
      <w:r w:rsidRPr="000154AD">
        <w:rPr>
          <w:rFonts w:ascii="Arial" w:hAnsi="Arial" w:cs="Arial"/>
          <w:sz w:val="24"/>
          <w:szCs w:val="24"/>
        </w:rPr>
        <w:t>Baptism was an immersion into something.  We have come to see Christian baptism in that way</w:t>
      </w:r>
      <w:r w:rsidR="005C1CD0" w:rsidRPr="000154AD">
        <w:rPr>
          <w:rFonts w:ascii="Arial" w:hAnsi="Arial" w:cs="Arial"/>
          <w:sz w:val="24"/>
          <w:szCs w:val="24"/>
        </w:rPr>
        <w:t>,</w:t>
      </w:r>
      <w:r w:rsidRPr="000154AD">
        <w:rPr>
          <w:rFonts w:ascii="Arial" w:hAnsi="Arial" w:cs="Arial"/>
          <w:sz w:val="24"/>
          <w:szCs w:val="24"/>
        </w:rPr>
        <w:t xml:space="preserve"> and </w:t>
      </w:r>
      <w:r w:rsidR="005C1CD0" w:rsidRPr="000154AD">
        <w:rPr>
          <w:rFonts w:ascii="Arial" w:hAnsi="Arial" w:cs="Arial"/>
          <w:sz w:val="24"/>
          <w:szCs w:val="24"/>
        </w:rPr>
        <w:t>we</w:t>
      </w:r>
      <w:r w:rsidRPr="000154AD">
        <w:rPr>
          <w:rFonts w:ascii="Arial" w:hAnsi="Arial" w:cs="Arial"/>
          <w:sz w:val="24"/>
          <w:szCs w:val="24"/>
        </w:rPr>
        <w:t xml:space="preserve"> use it as an expression of being thrown into a situation and immersed in it.  John calls for people to be immersed in a new way of living.  In their turning, they find a whole new life.  He describes the one who was to come, Jesus, as offering a baptism</w:t>
      </w:r>
      <w:r w:rsidR="00013982" w:rsidRPr="000154AD">
        <w:rPr>
          <w:rFonts w:ascii="Arial" w:hAnsi="Arial" w:cs="Arial"/>
          <w:sz w:val="24"/>
          <w:szCs w:val="24"/>
        </w:rPr>
        <w:t>, an immersion,</w:t>
      </w:r>
      <w:r w:rsidRPr="000154AD">
        <w:rPr>
          <w:rFonts w:ascii="Arial" w:hAnsi="Arial" w:cs="Arial"/>
          <w:sz w:val="24"/>
          <w:szCs w:val="24"/>
        </w:rPr>
        <w:t xml:space="preserve"> into the very life of God.</w:t>
      </w:r>
      <w:r w:rsidR="00013982" w:rsidRPr="000154AD">
        <w:rPr>
          <w:rFonts w:ascii="Arial" w:hAnsi="Arial" w:cs="Arial"/>
          <w:sz w:val="24"/>
          <w:szCs w:val="24"/>
        </w:rPr>
        <w:t xml:space="preserve">  The Hebrew for spirit is Ruah, which can mean spirit, breath, or wind.  God breathed into the nostrils of the first human, the very breath of God</w:t>
      </w:r>
      <w:r w:rsidR="0032308C" w:rsidRPr="000154AD">
        <w:rPr>
          <w:rFonts w:ascii="Arial" w:hAnsi="Arial" w:cs="Arial"/>
          <w:sz w:val="24"/>
          <w:szCs w:val="24"/>
        </w:rPr>
        <w:t>,</w:t>
      </w:r>
      <w:r w:rsidR="00013982" w:rsidRPr="000154AD">
        <w:rPr>
          <w:rFonts w:ascii="Arial" w:hAnsi="Arial" w:cs="Arial"/>
          <w:sz w:val="24"/>
          <w:szCs w:val="24"/>
        </w:rPr>
        <w:t xml:space="preserve"> and the human came alive.  Jesus will lead us into this life of God </w:t>
      </w:r>
      <w:r w:rsidR="00000A4A" w:rsidRPr="000154AD">
        <w:rPr>
          <w:rFonts w:ascii="Arial" w:hAnsi="Arial" w:cs="Arial"/>
          <w:sz w:val="24"/>
          <w:szCs w:val="24"/>
        </w:rPr>
        <w:t xml:space="preserve">and place his Spirit </w:t>
      </w:r>
      <w:r w:rsidR="00013982" w:rsidRPr="000154AD">
        <w:rPr>
          <w:rFonts w:ascii="Arial" w:hAnsi="Arial" w:cs="Arial"/>
          <w:sz w:val="24"/>
          <w:szCs w:val="24"/>
        </w:rPr>
        <w:t>within us.</w:t>
      </w:r>
    </w:p>
    <w:p w14:paraId="1D6D1362" w14:textId="77777777" w:rsidR="00013982" w:rsidRPr="00F132F2" w:rsidRDefault="00013982" w:rsidP="00AC2B32">
      <w:pPr>
        <w:spacing w:after="0"/>
        <w:rPr>
          <w:sz w:val="12"/>
          <w:szCs w:val="12"/>
        </w:rPr>
      </w:pPr>
    </w:p>
    <w:p w14:paraId="7C8D4F18" w14:textId="77777777" w:rsidR="00FB0520" w:rsidRPr="000154AD" w:rsidRDefault="00000000" w:rsidP="00806FCE">
      <w:pPr>
        <w:spacing w:after="0" w:line="240" w:lineRule="auto"/>
        <w:rPr>
          <w:rFonts w:ascii="Arial" w:hAnsi="Arial" w:cs="Arial"/>
        </w:rPr>
      </w:pPr>
      <w:r>
        <w:rPr>
          <w:rFonts w:ascii="Arial" w:hAnsi="Arial" w:cs="Arial"/>
          <w:sz w:val="24"/>
          <w:szCs w:val="24"/>
        </w:rPr>
        <w:t xml:space="preserve">The Second Letter of Peter is one of the later </w:t>
      </w:r>
      <w:r w:rsidR="000154AD">
        <w:rPr>
          <w:rFonts w:ascii="Arial" w:hAnsi="Arial" w:cs="Arial"/>
          <w:sz w:val="24"/>
          <w:szCs w:val="24"/>
        </w:rPr>
        <w:t>New Testament</w:t>
      </w:r>
      <w:r>
        <w:rPr>
          <w:rFonts w:ascii="Arial" w:hAnsi="Arial" w:cs="Arial"/>
          <w:sz w:val="24"/>
          <w:szCs w:val="24"/>
        </w:rPr>
        <w:t xml:space="preserve"> documents.  Like the people in Babylon, these Christians wondered what had happened to Jesus.  Did he forget to return, or was he not really going to happen?  The author strives to respond by observing God's time is not our time.  </w:t>
      </w:r>
      <w:r w:rsidRPr="000154AD">
        <w:rPr>
          <w:rFonts w:ascii="Arial" w:hAnsi="Arial" w:cs="Arial"/>
        </w:rPr>
        <w:t>"with the Lord, one day is like a thousand years and a thousand years like one day."  (verse 8)</w:t>
      </w:r>
      <w:r w:rsidR="00806FCE">
        <w:rPr>
          <w:rFonts w:ascii="Arial" w:hAnsi="Arial" w:cs="Arial"/>
        </w:rPr>
        <w:t xml:space="preserve"> </w:t>
      </w:r>
      <w:r w:rsidRPr="000154AD">
        <w:rPr>
          <w:rFonts w:ascii="Arial" w:hAnsi="Arial" w:cs="Arial"/>
        </w:rPr>
        <w:t>Instead, it is God</w:t>
      </w:r>
      <w:r w:rsidR="000154AD">
        <w:rPr>
          <w:rFonts w:ascii="Arial" w:hAnsi="Arial" w:cs="Arial"/>
        </w:rPr>
        <w:t xml:space="preserve"> who</w:t>
      </w:r>
      <w:r w:rsidRPr="000154AD">
        <w:rPr>
          <w:rFonts w:ascii="Arial" w:hAnsi="Arial" w:cs="Arial"/>
        </w:rPr>
        <w:t xml:space="preserve"> is so very patient and allows more and more time so that more and more people may come to know God and the gift of life in Jesus.</w:t>
      </w:r>
    </w:p>
    <w:p w14:paraId="54204A46" w14:textId="77777777" w:rsidR="00FB0520" w:rsidRPr="00F132F2" w:rsidRDefault="00FB0520" w:rsidP="00AC2B32">
      <w:pPr>
        <w:spacing w:after="0"/>
        <w:rPr>
          <w:sz w:val="6"/>
          <w:szCs w:val="6"/>
        </w:rPr>
      </w:pPr>
    </w:p>
    <w:p w14:paraId="75CE3153" w14:textId="77777777" w:rsidR="00FB0520" w:rsidRPr="000154AD" w:rsidRDefault="00000000" w:rsidP="00AC2B32">
      <w:pPr>
        <w:spacing w:after="0"/>
        <w:rPr>
          <w:rFonts w:ascii="Arial" w:hAnsi="Arial" w:cs="Arial"/>
          <w:sz w:val="24"/>
          <w:szCs w:val="24"/>
        </w:rPr>
      </w:pPr>
      <w:r w:rsidRPr="000154AD">
        <w:rPr>
          <w:rFonts w:ascii="Arial" w:hAnsi="Arial" w:cs="Arial"/>
          <w:sz w:val="24"/>
          <w:szCs w:val="24"/>
        </w:rPr>
        <w:t xml:space="preserve">There will be an end when the world as we know it will disappear (be dissolved).  </w:t>
      </w:r>
      <w:r w:rsidR="00806FCE" w:rsidRPr="000154AD">
        <w:rPr>
          <w:rFonts w:ascii="Arial" w:hAnsi="Arial" w:cs="Arial"/>
          <w:sz w:val="24"/>
          <w:szCs w:val="24"/>
        </w:rPr>
        <w:t>There will be a new heavens and earth</w:t>
      </w:r>
      <w:r w:rsidR="00806FCE">
        <w:rPr>
          <w:rFonts w:ascii="Arial" w:hAnsi="Arial" w:cs="Arial"/>
          <w:sz w:val="24"/>
          <w:szCs w:val="24"/>
        </w:rPr>
        <w:t xml:space="preserve">. </w:t>
      </w:r>
      <w:r w:rsidR="00806FCE" w:rsidRPr="000154AD">
        <w:rPr>
          <w:rFonts w:ascii="Arial" w:hAnsi="Arial" w:cs="Arial"/>
          <w:sz w:val="24"/>
          <w:szCs w:val="24"/>
        </w:rPr>
        <w:t xml:space="preserve"> </w:t>
      </w:r>
      <w:r w:rsidR="00806FCE">
        <w:rPr>
          <w:rFonts w:ascii="Arial" w:hAnsi="Arial" w:cs="Arial"/>
          <w:sz w:val="24"/>
          <w:szCs w:val="24"/>
        </w:rPr>
        <w:t xml:space="preserve">We, also, will be transformed.  </w:t>
      </w:r>
      <w:r w:rsidRPr="000154AD">
        <w:rPr>
          <w:rFonts w:ascii="Arial" w:hAnsi="Arial" w:cs="Arial"/>
          <w:sz w:val="24"/>
          <w:szCs w:val="24"/>
        </w:rPr>
        <w:t xml:space="preserve">Our focus should be on living for God each day, not giving into the preoccupations of the self-centered practices of this age.  Neither power, fame, possessions, </w:t>
      </w:r>
      <w:r w:rsidR="00806FCE">
        <w:rPr>
          <w:rFonts w:ascii="Arial" w:hAnsi="Arial" w:cs="Arial"/>
          <w:sz w:val="24"/>
          <w:szCs w:val="24"/>
        </w:rPr>
        <w:t xml:space="preserve">nor </w:t>
      </w:r>
      <w:r w:rsidRPr="000154AD">
        <w:rPr>
          <w:rFonts w:ascii="Arial" w:hAnsi="Arial" w:cs="Arial"/>
          <w:sz w:val="24"/>
          <w:szCs w:val="24"/>
        </w:rPr>
        <w:t>titles lead us to new life in God.  These can only be tools to love and serve God more fully.</w:t>
      </w:r>
    </w:p>
    <w:p w14:paraId="02472B73" w14:textId="77777777" w:rsidR="00000A4A" w:rsidRPr="00F132F2" w:rsidRDefault="00000A4A" w:rsidP="00AC2B32">
      <w:pPr>
        <w:spacing w:after="0"/>
        <w:rPr>
          <w:rFonts w:ascii="Arial" w:hAnsi="Arial" w:cs="Arial"/>
          <w:sz w:val="12"/>
          <w:szCs w:val="12"/>
        </w:rPr>
      </w:pPr>
    </w:p>
    <w:p w14:paraId="7F5A9CA3" w14:textId="77777777" w:rsidR="000154AD" w:rsidRDefault="00000000" w:rsidP="00AC2B32">
      <w:pPr>
        <w:spacing w:after="0"/>
        <w:rPr>
          <w:rFonts w:ascii="Arial" w:hAnsi="Arial" w:cs="Arial"/>
          <w:b/>
          <w:bCs/>
          <w:sz w:val="24"/>
          <w:szCs w:val="24"/>
        </w:rPr>
      </w:pPr>
      <w:r>
        <w:rPr>
          <w:rFonts w:ascii="Arial" w:hAnsi="Arial" w:cs="Arial"/>
          <w:b/>
          <w:bCs/>
          <w:sz w:val="24"/>
          <w:szCs w:val="24"/>
        </w:rPr>
        <w:t>Themes:</w:t>
      </w:r>
    </w:p>
    <w:p w14:paraId="52380C75" w14:textId="77777777" w:rsidR="000154AD" w:rsidRDefault="00000000" w:rsidP="00AC2B32">
      <w:pPr>
        <w:spacing w:after="0"/>
        <w:rPr>
          <w:rFonts w:ascii="Arial" w:hAnsi="Arial" w:cs="Arial"/>
          <w:sz w:val="24"/>
          <w:szCs w:val="24"/>
        </w:rPr>
      </w:pPr>
      <w:r>
        <w:rPr>
          <w:rFonts w:ascii="Arial" w:hAnsi="Arial" w:cs="Arial"/>
          <w:sz w:val="24"/>
          <w:szCs w:val="24"/>
        </w:rPr>
        <w:t>Conversion and Repentance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Conscious formation</w:t>
      </w:r>
    </w:p>
    <w:p w14:paraId="4B42BCFE" w14:textId="77777777" w:rsidR="000154AD" w:rsidRDefault="00000000" w:rsidP="00AC2B32">
      <w:pPr>
        <w:spacing w:after="0"/>
        <w:rPr>
          <w:rFonts w:ascii="Arial" w:hAnsi="Arial" w:cs="Arial"/>
          <w:sz w:val="24"/>
          <w:szCs w:val="24"/>
        </w:rPr>
      </w:pPr>
      <w:r>
        <w:rPr>
          <w:rFonts w:ascii="Arial" w:hAnsi="Arial" w:cs="Arial"/>
          <w:sz w:val="24"/>
          <w:szCs w:val="24"/>
        </w:rPr>
        <w:t>God’s Presence in our midst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Holy Spirit in our lives</w:t>
      </w:r>
    </w:p>
    <w:p w14:paraId="5A5949F8" w14:textId="77777777" w:rsidR="007C19B0" w:rsidRPr="007C19B0" w:rsidRDefault="007C19B0" w:rsidP="00AC2B32">
      <w:pPr>
        <w:spacing w:after="0"/>
        <w:rPr>
          <w:rFonts w:ascii="Arial" w:hAnsi="Arial" w:cs="Arial"/>
          <w:b/>
          <w:bCs/>
          <w:sz w:val="10"/>
          <w:szCs w:val="10"/>
        </w:rPr>
      </w:pPr>
    </w:p>
    <w:p w14:paraId="2E7785F0" w14:textId="77777777" w:rsidR="000154AD" w:rsidRPr="000154AD" w:rsidRDefault="00000000" w:rsidP="00AC2B32">
      <w:pPr>
        <w:spacing w:after="0"/>
        <w:rPr>
          <w:rFonts w:ascii="Arial" w:hAnsi="Arial" w:cs="Arial"/>
          <w:b/>
          <w:bCs/>
          <w:sz w:val="24"/>
          <w:szCs w:val="24"/>
        </w:rPr>
      </w:pPr>
      <w:r>
        <w:rPr>
          <w:rFonts w:ascii="Arial" w:hAnsi="Arial" w:cs="Arial"/>
          <w:b/>
          <w:bCs/>
          <w:sz w:val="24"/>
          <w:szCs w:val="24"/>
        </w:rPr>
        <w:t>Reflection Questions:</w:t>
      </w:r>
    </w:p>
    <w:p w14:paraId="3A5A0FAB" w14:textId="469B2E0B" w:rsidR="00000A4A" w:rsidRPr="00806FCE" w:rsidRDefault="00000000" w:rsidP="00000A4A">
      <w:pPr>
        <w:spacing w:after="0"/>
        <w:rPr>
          <w:rFonts w:ascii="Arial" w:hAnsi="Arial" w:cs="Arial"/>
          <w:sz w:val="24"/>
          <w:szCs w:val="24"/>
        </w:rPr>
      </w:pPr>
      <w:r w:rsidRPr="00806FCE">
        <w:rPr>
          <w:rFonts w:ascii="Arial" w:hAnsi="Arial" w:cs="Arial"/>
          <w:sz w:val="24"/>
          <w:szCs w:val="24"/>
        </w:rPr>
        <w:t xml:space="preserve">What </w:t>
      </w:r>
      <w:r w:rsidR="00B05A77">
        <w:rPr>
          <w:rFonts w:ascii="Arial" w:hAnsi="Arial" w:cs="Arial"/>
          <w:sz w:val="24"/>
          <w:szCs w:val="24"/>
        </w:rPr>
        <w:t>areas of contemporary life distract you or keep you from being a witness to Jesus</w:t>
      </w:r>
      <w:r w:rsidRPr="00806FCE">
        <w:rPr>
          <w:rFonts w:ascii="Arial" w:hAnsi="Arial" w:cs="Arial"/>
          <w:sz w:val="24"/>
          <w:szCs w:val="24"/>
        </w:rPr>
        <w:t>?</w:t>
      </w:r>
    </w:p>
    <w:p w14:paraId="20A11B37" w14:textId="77777777" w:rsidR="00B05A77" w:rsidRPr="00F132F2" w:rsidRDefault="00B05A77" w:rsidP="00B05A77">
      <w:pPr>
        <w:spacing w:after="0"/>
        <w:rPr>
          <w:rFonts w:ascii="Arial" w:hAnsi="Arial" w:cs="Arial"/>
          <w:sz w:val="6"/>
          <w:szCs w:val="6"/>
        </w:rPr>
      </w:pPr>
    </w:p>
    <w:p w14:paraId="5F9DBF7B" w14:textId="301219D0" w:rsidR="00B05A77" w:rsidRPr="00806FCE" w:rsidRDefault="00B05A77" w:rsidP="00B05A77">
      <w:pPr>
        <w:spacing w:after="0"/>
        <w:rPr>
          <w:rFonts w:ascii="Arial" w:hAnsi="Arial" w:cs="Arial"/>
          <w:sz w:val="24"/>
          <w:szCs w:val="24"/>
        </w:rPr>
      </w:pPr>
      <w:r>
        <w:rPr>
          <w:rFonts w:ascii="Arial" w:hAnsi="Arial" w:cs="Arial"/>
          <w:sz w:val="24"/>
          <w:szCs w:val="24"/>
        </w:rPr>
        <w:t>How have you experienced waiting</w:t>
      </w:r>
      <w:r w:rsidRPr="00806FCE">
        <w:rPr>
          <w:rFonts w:ascii="Arial" w:hAnsi="Arial" w:cs="Arial"/>
          <w:sz w:val="24"/>
          <w:szCs w:val="24"/>
        </w:rPr>
        <w:t>?</w:t>
      </w:r>
      <w:r>
        <w:rPr>
          <w:rFonts w:ascii="Arial" w:hAnsi="Arial" w:cs="Arial"/>
          <w:sz w:val="24"/>
          <w:szCs w:val="24"/>
        </w:rPr>
        <w:t xml:space="preserve">  What helps you when you are waiting?</w:t>
      </w:r>
    </w:p>
    <w:p w14:paraId="2C17F7E7" w14:textId="77777777" w:rsidR="00000A4A" w:rsidRPr="00F132F2" w:rsidRDefault="00000A4A" w:rsidP="00000A4A">
      <w:pPr>
        <w:spacing w:after="0"/>
        <w:rPr>
          <w:rFonts w:ascii="Arial" w:hAnsi="Arial" w:cs="Arial"/>
          <w:sz w:val="6"/>
          <w:szCs w:val="6"/>
        </w:rPr>
      </w:pPr>
    </w:p>
    <w:p w14:paraId="2E8E1829" w14:textId="77777777" w:rsidR="00000A4A" w:rsidRPr="00806FCE" w:rsidRDefault="00000000" w:rsidP="00000A4A">
      <w:pPr>
        <w:spacing w:after="0"/>
        <w:rPr>
          <w:rFonts w:ascii="Arial" w:hAnsi="Arial" w:cs="Arial"/>
          <w:sz w:val="24"/>
          <w:szCs w:val="24"/>
        </w:rPr>
      </w:pPr>
      <w:r w:rsidRPr="00806FCE">
        <w:rPr>
          <w:rFonts w:ascii="Arial" w:hAnsi="Arial" w:cs="Arial"/>
          <w:sz w:val="24"/>
          <w:szCs w:val="24"/>
        </w:rPr>
        <w:t>Have you become more aware of God's presence and action in your life this week?</w:t>
      </w:r>
    </w:p>
    <w:p w14:paraId="31AE9169" w14:textId="77777777" w:rsidR="00FB0520" w:rsidRPr="00F132F2" w:rsidRDefault="00FB0520" w:rsidP="00AC2B32">
      <w:pPr>
        <w:spacing w:after="0"/>
        <w:rPr>
          <w:rFonts w:ascii="Arial" w:hAnsi="Arial" w:cs="Arial"/>
          <w:sz w:val="6"/>
          <w:szCs w:val="6"/>
        </w:rPr>
      </w:pPr>
    </w:p>
    <w:p w14:paraId="110D2517" w14:textId="77777777" w:rsidR="00FB0520" w:rsidRPr="00806FCE" w:rsidRDefault="00000000" w:rsidP="00AC2B32">
      <w:pPr>
        <w:spacing w:after="0"/>
        <w:rPr>
          <w:rFonts w:ascii="Arial" w:hAnsi="Arial" w:cs="Arial"/>
          <w:sz w:val="24"/>
          <w:szCs w:val="24"/>
        </w:rPr>
      </w:pPr>
      <w:r w:rsidRPr="00806FCE">
        <w:rPr>
          <w:rFonts w:ascii="Arial" w:hAnsi="Arial" w:cs="Arial"/>
          <w:sz w:val="24"/>
          <w:szCs w:val="24"/>
        </w:rPr>
        <w:t xml:space="preserve">Has God's patience in giving </w:t>
      </w:r>
      <w:r w:rsidR="00705EF4" w:rsidRPr="00806FCE">
        <w:rPr>
          <w:rFonts w:ascii="Arial" w:hAnsi="Arial" w:cs="Arial"/>
          <w:sz w:val="24"/>
          <w:szCs w:val="24"/>
        </w:rPr>
        <w:t>time and more time impacted you?</w:t>
      </w:r>
    </w:p>
    <w:p w14:paraId="4054A2D2" w14:textId="77777777" w:rsidR="00705EF4" w:rsidRPr="00F132F2" w:rsidRDefault="00705EF4" w:rsidP="00AC2B32">
      <w:pPr>
        <w:spacing w:after="0"/>
        <w:rPr>
          <w:rFonts w:ascii="Arial" w:hAnsi="Arial" w:cs="Arial"/>
          <w:sz w:val="6"/>
          <w:szCs w:val="6"/>
        </w:rPr>
      </w:pPr>
    </w:p>
    <w:p w14:paraId="09F7265D" w14:textId="77777777" w:rsidR="00705EF4" w:rsidRPr="00806FCE" w:rsidRDefault="00000000" w:rsidP="00AC2B32">
      <w:pPr>
        <w:spacing w:after="0"/>
        <w:rPr>
          <w:rFonts w:ascii="Arial" w:hAnsi="Arial" w:cs="Arial"/>
          <w:sz w:val="24"/>
          <w:szCs w:val="24"/>
        </w:rPr>
      </w:pPr>
      <w:r w:rsidRPr="00806FCE">
        <w:rPr>
          <w:rFonts w:ascii="Arial" w:hAnsi="Arial" w:cs="Arial"/>
          <w:sz w:val="24"/>
          <w:szCs w:val="24"/>
        </w:rPr>
        <w:t xml:space="preserve">What is your primary </w:t>
      </w:r>
      <w:r w:rsidR="00A02EF1" w:rsidRPr="00806FCE">
        <w:rPr>
          <w:rFonts w:ascii="Arial" w:hAnsi="Arial" w:cs="Arial"/>
          <w:sz w:val="24"/>
          <w:szCs w:val="24"/>
        </w:rPr>
        <w:t xml:space="preserve">or ultimate </w:t>
      </w:r>
      <w:r w:rsidRPr="00806FCE">
        <w:rPr>
          <w:rFonts w:ascii="Arial" w:hAnsi="Arial" w:cs="Arial"/>
          <w:sz w:val="24"/>
          <w:szCs w:val="24"/>
        </w:rPr>
        <w:t xml:space="preserve">goal in life?  </w:t>
      </w:r>
    </w:p>
    <w:p w14:paraId="6987699E" w14:textId="77777777" w:rsidR="000154AD" w:rsidRPr="00F132F2" w:rsidRDefault="000154AD" w:rsidP="00AC2B32">
      <w:pPr>
        <w:spacing w:after="0"/>
        <w:rPr>
          <w:rFonts w:ascii="Arial" w:hAnsi="Arial" w:cs="Arial"/>
          <w:sz w:val="12"/>
          <w:szCs w:val="12"/>
        </w:rPr>
      </w:pPr>
    </w:p>
    <w:p w14:paraId="0AEBB635" w14:textId="77777777" w:rsidR="000154AD" w:rsidRDefault="00000000" w:rsidP="00AC2B32">
      <w:pPr>
        <w:spacing w:after="0"/>
        <w:rPr>
          <w:rFonts w:ascii="Arial" w:hAnsi="Arial" w:cs="Arial"/>
          <w:sz w:val="24"/>
          <w:szCs w:val="24"/>
        </w:rPr>
      </w:pPr>
      <w:r>
        <w:rPr>
          <w:rFonts w:ascii="Arial" w:hAnsi="Arial" w:cs="Arial"/>
          <w:b/>
          <w:bCs/>
          <w:sz w:val="24"/>
          <w:szCs w:val="24"/>
        </w:rPr>
        <w:t>Suggestions for Prayer:</w:t>
      </w:r>
    </w:p>
    <w:p w14:paraId="0FB9C0A3" w14:textId="77777777" w:rsidR="00213157" w:rsidRPr="00966594" w:rsidRDefault="00000000" w:rsidP="007C19B0">
      <w:pPr>
        <w:spacing w:after="60"/>
        <w:rPr>
          <w:rFonts w:ascii="Arial" w:hAnsi="Arial" w:cs="Arial"/>
        </w:rPr>
      </w:pPr>
      <w:r w:rsidRPr="00966594">
        <w:rPr>
          <w:rFonts w:ascii="Arial" w:hAnsi="Arial" w:cs="Arial"/>
        </w:rPr>
        <w:t>For the Church: that God will give us the energy and desire to pursue conversion, advocate for justice and peace, and be heralds of God’s presence in our world</w:t>
      </w:r>
    </w:p>
    <w:p w14:paraId="641FD53A" w14:textId="77777777" w:rsidR="00806FCE" w:rsidRDefault="00000000" w:rsidP="00F132F2">
      <w:pPr>
        <w:spacing w:after="60"/>
        <w:rPr>
          <w:rFonts w:ascii="Arial" w:hAnsi="Arial" w:cs="Arial"/>
          <w:sz w:val="16"/>
          <w:szCs w:val="16"/>
        </w:rPr>
      </w:pPr>
      <w:r w:rsidRPr="00966594">
        <w:rPr>
          <w:rFonts w:ascii="Arial" w:hAnsi="Arial" w:cs="Arial"/>
        </w:rPr>
        <w:t>For openness of heart: that God will renew the gift of the Spirit within us and help us to be active and dynamic disciples</w:t>
      </w:r>
    </w:p>
    <w:p w14:paraId="3443EBC3" w14:textId="77777777" w:rsidR="00806FCE" w:rsidRDefault="00000000" w:rsidP="00F132F2">
      <w:pPr>
        <w:spacing w:after="60"/>
        <w:rPr>
          <w:rFonts w:ascii="Arial" w:hAnsi="Arial" w:cs="Arial"/>
          <w:sz w:val="16"/>
          <w:szCs w:val="16"/>
        </w:rPr>
      </w:pPr>
      <w:r w:rsidRPr="00966594">
        <w:rPr>
          <w:rFonts w:ascii="Arial" w:hAnsi="Arial" w:cs="Arial"/>
        </w:rPr>
        <w:t>For all who are waiting: that God will give us patience, help us to accompany one another through difficult times, and open us to God’s presence and invitations to service</w:t>
      </w:r>
    </w:p>
    <w:p w14:paraId="2CB85B94" w14:textId="77777777" w:rsidR="00806FCE" w:rsidRDefault="00000000" w:rsidP="00F132F2">
      <w:pPr>
        <w:spacing w:after="60"/>
        <w:rPr>
          <w:rFonts w:ascii="Arial" w:hAnsi="Arial" w:cs="Arial"/>
        </w:rPr>
      </w:pPr>
      <w:r w:rsidRPr="00966594">
        <w:rPr>
          <w:rFonts w:ascii="Arial" w:hAnsi="Arial" w:cs="Arial"/>
        </w:rPr>
        <w:t>For Christians during this Advent season: that we turn from the wastelands of violence, deceit, and greed and dedicate ourselves to promoting faithful, honest, and loving relationships</w:t>
      </w:r>
    </w:p>
    <w:p w14:paraId="379DF809" w14:textId="77777777" w:rsidR="00213157" w:rsidRPr="00966594" w:rsidRDefault="00000000" w:rsidP="00F132F2">
      <w:pPr>
        <w:spacing w:after="60"/>
        <w:rPr>
          <w:rFonts w:ascii="Arial" w:hAnsi="Arial" w:cs="Arial"/>
        </w:rPr>
      </w:pPr>
      <w:r w:rsidRPr="00966594">
        <w:rPr>
          <w:rFonts w:ascii="Arial" w:hAnsi="Arial" w:cs="Arial"/>
        </w:rPr>
        <w:t>For all seeking to know the Lord: that God will reveal his love his love and presence to catechumens, youth, and those who have experienced trauma</w:t>
      </w:r>
    </w:p>
    <w:p w14:paraId="42413EBF" w14:textId="77777777" w:rsidR="00213157" w:rsidRPr="00213157" w:rsidRDefault="00213157" w:rsidP="00213157">
      <w:pPr>
        <w:spacing w:after="100"/>
        <w:rPr>
          <w:rFonts w:ascii="Arial" w:hAnsi="Arial" w:cs="Arial"/>
          <w:sz w:val="8"/>
          <w:szCs w:val="8"/>
        </w:rPr>
      </w:pPr>
    </w:p>
    <w:p w14:paraId="5C10F82E" w14:textId="77777777" w:rsidR="000154AD" w:rsidRPr="000154AD" w:rsidRDefault="00000000" w:rsidP="00806FCE">
      <w:pPr>
        <w:spacing w:line="240" w:lineRule="auto"/>
        <w:ind w:left="-187"/>
        <w:rPr>
          <w:rFonts w:ascii="Arial" w:hAnsi="Arial" w:cs="Arial"/>
          <w:sz w:val="24"/>
          <w:szCs w:val="24"/>
        </w:rPr>
      </w:pPr>
      <w:r>
        <w:rPr>
          <w:rFonts w:ascii="Arial" w:eastAsia="Arial" w:hAnsi="Arial" w:cs="Arial"/>
          <w:sz w:val="24"/>
          <w:szCs w:val="24"/>
        </w:rPr>
        <w:t xml:space="preserve">© Joseph Milner, 2023 </w:t>
      </w:r>
    </w:p>
    <w:sectPr w:rsidR="000154AD" w:rsidRPr="000154AD" w:rsidSect="00F132F2">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AF2E1B44">
      <w:start w:val="1"/>
      <w:numFmt w:val="decimal"/>
      <w:pStyle w:val="A-Numberleftwithorginialspaceafter"/>
      <w:lvlText w:val="%1."/>
      <w:lvlJc w:val="left"/>
      <w:pPr>
        <w:ind w:left="720" w:hanging="360"/>
      </w:pPr>
    </w:lvl>
    <w:lvl w:ilvl="1" w:tplc="8A405DB6" w:tentative="1">
      <w:start w:val="1"/>
      <w:numFmt w:val="lowerLetter"/>
      <w:lvlText w:val="%2."/>
      <w:lvlJc w:val="left"/>
      <w:pPr>
        <w:ind w:left="1440" w:hanging="360"/>
      </w:pPr>
    </w:lvl>
    <w:lvl w:ilvl="2" w:tplc="7C9852C2" w:tentative="1">
      <w:start w:val="1"/>
      <w:numFmt w:val="lowerRoman"/>
      <w:lvlText w:val="%3."/>
      <w:lvlJc w:val="right"/>
      <w:pPr>
        <w:ind w:left="2160" w:hanging="180"/>
      </w:pPr>
    </w:lvl>
    <w:lvl w:ilvl="3" w:tplc="4AA87E50" w:tentative="1">
      <w:start w:val="1"/>
      <w:numFmt w:val="decimal"/>
      <w:lvlText w:val="%4."/>
      <w:lvlJc w:val="left"/>
      <w:pPr>
        <w:ind w:left="2880" w:hanging="360"/>
      </w:pPr>
    </w:lvl>
    <w:lvl w:ilvl="4" w:tplc="2012BCA4" w:tentative="1">
      <w:start w:val="1"/>
      <w:numFmt w:val="lowerLetter"/>
      <w:lvlText w:val="%5."/>
      <w:lvlJc w:val="left"/>
      <w:pPr>
        <w:ind w:left="3600" w:hanging="360"/>
      </w:pPr>
    </w:lvl>
    <w:lvl w:ilvl="5" w:tplc="6AF0E686" w:tentative="1">
      <w:start w:val="1"/>
      <w:numFmt w:val="lowerRoman"/>
      <w:lvlText w:val="%6."/>
      <w:lvlJc w:val="right"/>
      <w:pPr>
        <w:ind w:left="4320" w:hanging="180"/>
      </w:pPr>
    </w:lvl>
    <w:lvl w:ilvl="6" w:tplc="48AAEF90" w:tentative="1">
      <w:start w:val="1"/>
      <w:numFmt w:val="decimal"/>
      <w:lvlText w:val="%7."/>
      <w:lvlJc w:val="left"/>
      <w:pPr>
        <w:ind w:left="5040" w:hanging="360"/>
      </w:pPr>
    </w:lvl>
    <w:lvl w:ilvl="7" w:tplc="21D8B528" w:tentative="1">
      <w:start w:val="1"/>
      <w:numFmt w:val="lowerLetter"/>
      <w:lvlText w:val="%8."/>
      <w:lvlJc w:val="left"/>
      <w:pPr>
        <w:ind w:left="5760" w:hanging="360"/>
      </w:pPr>
    </w:lvl>
    <w:lvl w:ilvl="8" w:tplc="6FB4CBFE" w:tentative="1">
      <w:start w:val="1"/>
      <w:numFmt w:val="lowerRoman"/>
      <w:lvlText w:val="%9."/>
      <w:lvlJc w:val="right"/>
      <w:pPr>
        <w:ind w:left="6480" w:hanging="180"/>
      </w:pPr>
    </w:lvl>
  </w:abstractNum>
  <w:num w:numId="1" w16cid:durableId="106764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00A4A"/>
    <w:rsid w:val="00013982"/>
    <w:rsid w:val="000154AD"/>
    <w:rsid w:val="000209AF"/>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62674"/>
    <w:rsid w:val="001705FC"/>
    <w:rsid w:val="001751D5"/>
    <w:rsid w:val="00192406"/>
    <w:rsid w:val="001A6A51"/>
    <w:rsid w:val="001B52D1"/>
    <w:rsid w:val="001C0D54"/>
    <w:rsid w:val="001C3FBE"/>
    <w:rsid w:val="001C723E"/>
    <w:rsid w:val="001D0124"/>
    <w:rsid w:val="001D0FDF"/>
    <w:rsid w:val="001E1284"/>
    <w:rsid w:val="001F20A9"/>
    <w:rsid w:val="001F40D0"/>
    <w:rsid w:val="0020357B"/>
    <w:rsid w:val="00206758"/>
    <w:rsid w:val="002127B4"/>
    <w:rsid w:val="00213157"/>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32308C"/>
    <w:rsid w:val="0033355F"/>
    <w:rsid w:val="00336320"/>
    <w:rsid w:val="00340AFF"/>
    <w:rsid w:val="003423D8"/>
    <w:rsid w:val="00344BC7"/>
    <w:rsid w:val="0034711F"/>
    <w:rsid w:val="003548E7"/>
    <w:rsid w:val="003641C3"/>
    <w:rsid w:val="0037192C"/>
    <w:rsid w:val="00373384"/>
    <w:rsid w:val="00373597"/>
    <w:rsid w:val="00380407"/>
    <w:rsid w:val="00391BBB"/>
    <w:rsid w:val="00392611"/>
    <w:rsid w:val="003970B5"/>
    <w:rsid w:val="003A2C36"/>
    <w:rsid w:val="003B1398"/>
    <w:rsid w:val="003C68A0"/>
    <w:rsid w:val="003D338D"/>
    <w:rsid w:val="003D4523"/>
    <w:rsid w:val="003F2079"/>
    <w:rsid w:val="00400682"/>
    <w:rsid w:val="004026D5"/>
    <w:rsid w:val="00404EF4"/>
    <w:rsid w:val="00420460"/>
    <w:rsid w:val="00421253"/>
    <w:rsid w:val="004241D8"/>
    <w:rsid w:val="0042481C"/>
    <w:rsid w:val="00424C46"/>
    <w:rsid w:val="0042622C"/>
    <w:rsid w:val="0045062F"/>
    <w:rsid w:val="00455F77"/>
    <w:rsid w:val="00464AC9"/>
    <w:rsid w:val="00467835"/>
    <w:rsid w:val="00472F29"/>
    <w:rsid w:val="004D14BC"/>
    <w:rsid w:val="004D4CC5"/>
    <w:rsid w:val="004D54B0"/>
    <w:rsid w:val="004E431F"/>
    <w:rsid w:val="004E51BA"/>
    <w:rsid w:val="004E5B4E"/>
    <w:rsid w:val="00501CA9"/>
    <w:rsid w:val="005040C7"/>
    <w:rsid w:val="0051010B"/>
    <w:rsid w:val="00531F0A"/>
    <w:rsid w:val="00533BD1"/>
    <w:rsid w:val="005411DC"/>
    <w:rsid w:val="005558AE"/>
    <w:rsid w:val="00557C58"/>
    <w:rsid w:val="00576BE8"/>
    <w:rsid w:val="0058110D"/>
    <w:rsid w:val="005826BC"/>
    <w:rsid w:val="0058485C"/>
    <w:rsid w:val="005A50D1"/>
    <w:rsid w:val="005B4224"/>
    <w:rsid w:val="005C1863"/>
    <w:rsid w:val="005C1CD0"/>
    <w:rsid w:val="005C4487"/>
    <w:rsid w:val="005D24A3"/>
    <w:rsid w:val="005D551C"/>
    <w:rsid w:val="005E3017"/>
    <w:rsid w:val="005E503B"/>
    <w:rsid w:val="005F37B6"/>
    <w:rsid w:val="006000E8"/>
    <w:rsid w:val="006005BF"/>
    <w:rsid w:val="00642B1D"/>
    <w:rsid w:val="0065429C"/>
    <w:rsid w:val="0066176E"/>
    <w:rsid w:val="00672154"/>
    <w:rsid w:val="00674DC9"/>
    <w:rsid w:val="00682B7D"/>
    <w:rsid w:val="00684355"/>
    <w:rsid w:val="006852D0"/>
    <w:rsid w:val="006A0F50"/>
    <w:rsid w:val="006A6CB9"/>
    <w:rsid w:val="006B5207"/>
    <w:rsid w:val="006B65BB"/>
    <w:rsid w:val="006D10C4"/>
    <w:rsid w:val="006D5649"/>
    <w:rsid w:val="006E3F5B"/>
    <w:rsid w:val="006E7BA4"/>
    <w:rsid w:val="006F4D1C"/>
    <w:rsid w:val="00705EF4"/>
    <w:rsid w:val="00730A57"/>
    <w:rsid w:val="00731518"/>
    <w:rsid w:val="0075204E"/>
    <w:rsid w:val="00762097"/>
    <w:rsid w:val="00774CA4"/>
    <w:rsid w:val="007776AA"/>
    <w:rsid w:val="0077780C"/>
    <w:rsid w:val="0078625B"/>
    <w:rsid w:val="007863C2"/>
    <w:rsid w:val="00793D77"/>
    <w:rsid w:val="007A6685"/>
    <w:rsid w:val="007B34E1"/>
    <w:rsid w:val="007B7A77"/>
    <w:rsid w:val="007C19B0"/>
    <w:rsid w:val="007C4A18"/>
    <w:rsid w:val="007D05F7"/>
    <w:rsid w:val="007D44CB"/>
    <w:rsid w:val="007E0C13"/>
    <w:rsid w:val="007E3D63"/>
    <w:rsid w:val="007E42D1"/>
    <w:rsid w:val="007E4DDF"/>
    <w:rsid w:val="007E79EE"/>
    <w:rsid w:val="00801A08"/>
    <w:rsid w:val="00806FCE"/>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4ABD"/>
    <w:rsid w:val="008C5907"/>
    <w:rsid w:val="008D75F5"/>
    <w:rsid w:val="008E181C"/>
    <w:rsid w:val="00921EE9"/>
    <w:rsid w:val="009265CE"/>
    <w:rsid w:val="009334FB"/>
    <w:rsid w:val="00942F9C"/>
    <w:rsid w:val="009504E0"/>
    <w:rsid w:val="00951C36"/>
    <w:rsid w:val="009539F7"/>
    <w:rsid w:val="009563F1"/>
    <w:rsid w:val="00963053"/>
    <w:rsid w:val="00966594"/>
    <w:rsid w:val="00973712"/>
    <w:rsid w:val="0099119E"/>
    <w:rsid w:val="009954EE"/>
    <w:rsid w:val="009C148F"/>
    <w:rsid w:val="009C3AB9"/>
    <w:rsid w:val="009D1D5A"/>
    <w:rsid w:val="009D4ED4"/>
    <w:rsid w:val="009E0F24"/>
    <w:rsid w:val="009E20FF"/>
    <w:rsid w:val="009F6139"/>
    <w:rsid w:val="009F7198"/>
    <w:rsid w:val="00A02214"/>
    <w:rsid w:val="00A02EF1"/>
    <w:rsid w:val="00A04AF4"/>
    <w:rsid w:val="00A1702D"/>
    <w:rsid w:val="00A40CA6"/>
    <w:rsid w:val="00A6137E"/>
    <w:rsid w:val="00A61EF9"/>
    <w:rsid w:val="00A70E7F"/>
    <w:rsid w:val="00A73586"/>
    <w:rsid w:val="00A766CE"/>
    <w:rsid w:val="00A773BE"/>
    <w:rsid w:val="00A87835"/>
    <w:rsid w:val="00A95A20"/>
    <w:rsid w:val="00AA7568"/>
    <w:rsid w:val="00AB5EA8"/>
    <w:rsid w:val="00AC2B32"/>
    <w:rsid w:val="00AE46D9"/>
    <w:rsid w:val="00AE6B9C"/>
    <w:rsid w:val="00AF69F0"/>
    <w:rsid w:val="00AF7584"/>
    <w:rsid w:val="00B05A77"/>
    <w:rsid w:val="00B13C11"/>
    <w:rsid w:val="00B223F9"/>
    <w:rsid w:val="00B33B1E"/>
    <w:rsid w:val="00B64541"/>
    <w:rsid w:val="00BB3FA3"/>
    <w:rsid w:val="00BC179A"/>
    <w:rsid w:val="00BC64D4"/>
    <w:rsid w:val="00BC6CCE"/>
    <w:rsid w:val="00BC6D5C"/>
    <w:rsid w:val="00BD2EF5"/>
    <w:rsid w:val="00BF14E4"/>
    <w:rsid w:val="00BF2E6D"/>
    <w:rsid w:val="00C0055D"/>
    <w:rsid w:val="00C05C52"/>
    <w:rsid w:val="00C0666A"/>
    <w:rsid w:val="00C348B9"/>
    <w:rsid w:val="00C44D69"/>
    <w:rsid w:val="00C610E0"/>
    <w:rsid w:val="00C83761"/>
    <w:rsid w:val="00C8647E"/>
    <w:rsid w:val="00C86FC3"/>
    <w:rsid w:val="00CB71DD"/>
    <w:rsid w:val="00CC146B"/>
    <w:rsid w:val="00CC4B58"/>
    <w:rsid w:val="00CD178E"/>
    <w:rsid w:val="00CD1B4E"/>
    <w:rsid w:val="00CD2DAB"/>
    <w:rsid w:val="00CD7555"/>
    <w:rsid w:val="00CE61AC"/>
    <w:rsid w:val="00CF0885"/>
    <w:rsid w:val="00D00B87"/>
    <w:rsid w:val="00D04183"/>
    <w:rsid w:val="00D0710D"/>
    <w:rsid w:val="00D21344"/>
    <w:rsid w:val="00D232F4"/>
    <w:rsid w:val="00D46E4E"/>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62B57"/>
    <w:rsid w:val="00E90093"/>
    <w:rsid w:val="00E930A9"/>
    <w:rsid w:val="00E96C61"/>
    <w:rsid w:val="00EA2D69"/>
    <w:rsid w:val="00EA52A4"/>
    <w:rsid w:val="00EB319C"/>
    <w:rsid w:val="00EC26C8"/>
    <w:rsid w:val="00ED15A2"/>
    <w:rsid w:val="00ED590A"/>
    <w:rsid w:val="00ED7DFE"/>
    <w:rsid w:val="00EF045B"/>
    <w:rsid w:val="00EF5923"/>
    <w:rsid w:val="00EF5D5F"/>
    <w:rsid w:val="00F02558"/>
    <w:rsid w:val="00F132F2"/>
    <w:rsid w:val="00F2677C"/>
    <w:rsid w:val="00F44B09"/>
    <w:rsid w:val="00F51C72"/>
    <w:rsid w:val="00F54B91"/>
    <w:rsid w:val="00F56493"/>
    <w:rsid w:val="00F6128A"/>
    <w:rsid w:val="00F95894"/>
    <w:rsid w:val="00FB0520"/>
    <w:rsid w:val="00FB0D5A"/>
    <w:rsid w:val="00FB1B79"/>
    <w:rsid w:val="00FB752C"/>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447F"/>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A8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8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21023.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1217</Words>
  <Characters>5633</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Milner, Joe</cp:lastModifiedBy>
  <cp:revision>3</cp:revision>
  <cp:lastPrinted>2020-10-04T13:44:00Z</cp:lastPrinted>
  <dcterms:created xsi:type="dcterms:W3CDTF">2023-12-05T22:36:00Z</dcterms:created>
  <dcterms:modified xsi:type="dcterms:W3CDTF">2023-12-06T19:30:00Z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ccb1d02d017f2bc2b333553a0f9ef3eea5d058f10ccf555690a3c9ad96ca542e</vt:lpwstr>
  </property>
</Properties>
</file>